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:rsidTr="00055F48">
        <w:tc>
          <w:tcPr>
            <w:tcW w:w="1128" w:type="pc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:rsidR="00024D49" w:rsidRPr="00055F48" w:rsidRDefault="00992E5F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0912-7LEK-F-4</w:t>
            </w:r>
            <w:r w:rsidR="0042545F" w:rsidRPr="0042545F">
              <w:rPr>
                <w:b/>
                <w:sz w:val="20"/>
                <w:szCs w:val="20"/>
              </w:rPr>
              <w:t>-SSP</w:t>
            </w:r>
          </w:p>
        </w:tc>
      </w:tr>
      <w:tr w:rsidR="00024D49" w:rsidRPr="00242164" w:rsidTr="00055F48">
        <w:tc>
          <w:tcPr>
            <w:tcW w:w="1128" w:type="pct"/>
            <w:vMerge w:val="restar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  <w:r w:rsidRPr="002421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5" w:type="pct"/>
            <w:shd w:val="clear" w:color="auto" w:fill="auto"/>
          </w:tcPr>
          <w:p w:rsidR="00024D49" w:rsidRPr="00242164" w:rsidRDefault="0042545F" w:rsidP="00024D49">
            <w:pPr>
              <w:pStyle w:val="Nagwek1"/>
            </w:pPr>
            <w:r w:rsidRPr="0042545F">
              <w:t>Strukturalne podstawy interwencji sercowo-naczyniowych</w:t>
            </w:r>
          </w:p>
        </w:tc>
      </w:tr>
      <w:tr w:rsidR="00024D49" w:rsidRPr="00DC7EA2" w:rsidTr="00055F48">
        <w:tc>
          <w:tcPr>
            <w:tcW w:w="1128" w:type="pct"/>
            <w:vMerge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5" w:type="pct"/>
            <w:shd w:val="clear" w:color="auto" w:fill="auto"/>
          </w:tcPr>
          <w:p w:rsidR="00024D49" w:rsidRPr="00242164" w:rsidRDefault="008A5C85" w:rsidP="00024D49">
            <w:pPr>
              <w:pStyle w:val="Nagwek2"/>
              <w:rPr>
                <w:lang w:val="en-US"/>
              </w:rPr>
            </w:pPr>
            <w:r w:rsidRPr="008A5C85">
              <w:rPr>
                <w:lang w:val="en-US"/>
              </w:rPr>
              <w:t>Structural basics of cardiovascular interventions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ogólnoakademicki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9032FA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024D49" w:rsidP="00425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42164">
              <w:rPr>
                <w:sz w:val="20"/>
                <w:szCs w:val="20"/>
              </w:rPr>
              <w:t xml:space="preserve">r </w:t>
            </w:r>
            <w:r w:rsidR="0042545F">
              <w:rPr>
                <w:sz w:val="20"/>
                <w:szCs w:val="20"/>
              </w:rPr>
              <w:t xml:space="preserve">hab. </w:t>
            </w:r>
            <w:r w:rsidRPr="00242164">
              <w:rPr>
                <w:sz w:val="20"/>
                <w:szCs w:val="20"/>
              </w:rPr>
              <w:t xml:space="preserve">n. med. </w:t>
            </w:r>
            <w:r w:rsidR="0042545F">
              <w:rPr>
                <w:sz w:val="20"/>
                <w:szCs w:val="20"/>
              </w:rPr>
              <w:t>Marcin Sadowski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9032FA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D41223" w:rsidP="00055F48">
            <w:pPr>
              <w:rPr>
                <w:sz w:val="20"/>
                <w:szCs w:val="20"/>
              </w:rPr>
            </w:pPr>
            <w:r w:rsidRPr="006F1056">
              <w:rPr>
                <w:sz w:val="20"/>
                <w:szCs w:val="20"/>
              </w:rPr>
              <w:t>Wnoz_inm@ujk.edu.pl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9032FA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9032FA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4447DE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z anatomii układu krążenia wymagana tokiem studiów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C01AA5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-15</w:t>
            </w:r>
            <w:r w:rsidR="00AF6C34">
              <w:rPr>
                <w:sz w:val="20"/>
                <w:szCs w:val="20"/>
              </w:rPr>
              <w:t xml:space="preserve"> (w tym 5 godzin e-learning)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055F48" w:rsidRPr="00055F48">
              <w:rPr>
                <w:sz w:val="20"/>
                <w:szCs w:val="20"/>
              </w:rPr>
              <w:t xml:space="preserve">WLiNoZ </w:t>
            </w:r>
            <w:r w:rsidRPr="00055F48">
              <w:rPr>
                <w:sz w:val="20"/>
                <w:szCs w:val="20"/>
              </w:rPr>
              <w:t>UJK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</w:tc>
      </w:tr>
      <w:tr w:rsidR="00024D49" w:rsidRPr="00242164" w:rsidTr="00055F48">
        <w:tc>
          <w:tcPr>
            <w:tcW w:w="808" w:type="pct"/>
            <w:vMerge w:val="restart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5" w:type="pct"/>
            <w:shd w:val="clear" w:color="auto" w:fill="auto"/>
          </w:tcPr>
          <w:p w:rsidR="00024D49" w:rsidRPr="00242164" w:rsidRDefault="00024D4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A52381" w:rsidRPr="003259F3" w:rsidRDefault="00A52381" w:rsidP="00A52381">
            <w:pPr>
              <w:shd w:val="clear" w:color="auto" w:fill="FFFFFF"/>
              <w:tabs>
                <w:tab w:val="left" w:pos="281"/>
              </w:tabs>
              <w:ind w:left="281" w:right="-12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259F3">
              <w:rPr>
                <w:sz w:val="20"/>
                <w:szCs w:val="20"/>
              </w:rPr>
              <w:t>Bochenek A., Reicher M.: Anatomia człowieka, T 1-4, PZWL, 2013.</w:t>
            </w:r>
          </w:p>
          <w:p w:rsidR="00024D49" w:rsidRPr="00242164" w:rsidRDefault="00A52381" w:rsidP="00A52381">
            <w:pPr>
              <w:shd w:val="clear" w:color="auto" w:fill="FFFFFF"/>
              <w:tabs>
                <w:tab w:val="left" w:pos="281"/>
              </w:tabs>
              <w:ind w:left="281" w:right="-125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259F3">
              <w:rPr>
                <w:sz w:val="20"/>
                <w:szCs w:val="20"/>
              </w:rPr>
              <w:t>Paulsen F., Waschke J.: Sobotta atlas anatomii człowieka. T. 1-3, (red. pol.Woźniak W., Jędrzejewski K.), Elsevier 2012.</w:t>
            </w:r>
          </w:p>
        </w:tc>
      </w:tr>
      <w:tr w:rsidR="00024D49" w:rsidRPr="00D41223" w:rsidTr="00055F48">
        <w:tc>
          <w:tcPr>
            <w:tcW w:w="808" w:type="pct"/>
            <w:vMerge/>
            <w:shd w:val="clear" w:color="auto" w:fill="auto"/>
          </w:tcPr>
          <w:p w:rsidR="00024D49" w:rsidRPr="00242164" w:rsidRDefault="00024D49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024D49" w:rsidRPr="00242164" w:rsidRDefault="00024D4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024D49" w:rsidRPr="006F1056" w:rsidRDefault="00A52381" w:rsidP="00A52381">
            <w:pPr>
              <w:shd w:val="clear" w:color="auto" w:fill="FFFFFF"/>
              <w:tabs>
                <w:tab w:val="left" w:pos="851"/>
              </w:tabs>
              <w:ind w:right="-125"/>
              <w:rPr>
                <w:sz w:val="20"/>
                <w:szCs w:val="20"/>
              </w:rPr>
            </w:pPr>
            <w:r w:rsidRPr="006F1056">
              <w:rPr>
                <w:sz w:val="20"/>
                <w:szCs w:val="20"/>
                <w:lang w:val="en-US"/>
              </w:rPr>
              <w:t xml:space="preserve">Frank H. Netter. </w:t>
            </w:r>
            <w:r w:rsidRPr="00A52381">
              <w:rPr>
                <w:sz w:val="20"/>
                <w:szCs w:val="20"/>
                <w:lang w:val="en-US"/>
              </w:rPr>
              <w:t xml:space="preserve">Atlas of Human Anatomy. </w:t>
            </w:r>
            <w:r w:rsidRPr="006F1056">
              <w:rPr>
                <w:sz w:val="20"/>
                <w:szCs w:val="20"/>
              </w:rPr>
              <w:t>Saunders, 2014.</w:t>
            </w:r>
          </w:p>
          <w:p w:rsidR="00D41223" w:rsidRDefault="00D41223" w:rsidP="00A52381">
            <w:pPr>
              <w:shd w:val="clear" w:color="auto" w:fill="FFFFFF"/>
              <w:tabs>
                <w:tab w:val="left" w:pos="851"/>
              </w:tabs>
              <w:ind w:right="-125"/>
              <w:rPr>
                <w:sz w:val="20"/>
                <w:szCs w:val="20"/>
              </w:rPr>
            </w:pPr>
            <w:r w:rsidRPr="00D41223">
              <w:rPr>
                <w:sz w:val="20"/>
                <w:szCs w:val="20"/>
              </w:rPr>
              <w:t xml:space="preserve">Brzezińska-Rajszys G. </w:t>
            </w:r>
            <w:r>
              <w:rPr>
                <w:sz w:val="20"/>
                <w:szCs w:val="20"/>
              </w:rPr>
              <w:t>(red.). Kardiologia interwencyjna. PZWL, 2009. (wybrane rozdziały)</w:t>
            </w:r>
          </w:p>
          <w:p w:rsidR="00D41223" w:rsidRPr="00D41223" w:rsidRDefault="00D41223" w:rsidP="00D41223">
            <w:pPr>
              <w:shd w:val="clear" w:color="auto" w:fill="FFFFFF"/>
              <w:tabs>
                <w:tab w:val="left" w:pos="851"/>
              </w:tabs>
              <w:ind w:right="-125"/>
              <w:rPr>
                <w:sz w:val="20"/>
                <w:szCs w:val="20"/>
              </w:rPr>
            </w:pPr>
            <w:r w:rsidRPr="006F1056">
              <w:rPr>
                <w:sz w:val="20"/>
                <w:szCs w:val="20"/>
                <w:lang w:val="en-US"/>
              </w:rPr>
              <w:t xml:space="preserve">Dangas GD. Interventional cardiology: principles and practice. </w:t>
            </w:r>
            <w:r>
              <w:rPr>
                <w:sz w:val="20"/>
                <w:szCs w:val="20"/>
              </w:rPr>
              <w:t>Wiley-Blackwell, 2017. (wybrane rozdziały)</w:t>
            </w:r>
          </w:p>
        </w:tc>
      </w:tr>
    </w:tbl>
    <w:p w:rsidR="00024D49" w:rsidRPr="00D41223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CELE, TREŚCI I EFEKTY KSZTAŁCENIA</w:t>
      </w:r>
    </w:p>
    <w:tbl>
      <w:tblPr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0"/>
      </w:tblGrid>
      <w:tr w:rsidR="00024D49" w:rsidRPr="00242164" w:rsidTr="004447DE">
        <w:trPr>
          <w:trHeight w:val="917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B43D3B" w:rsidRDefault="00B43D3B" w:rsidP="00B43D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4A4803">
              <w:rPr>
                <w:sz w:val="20"/>
                <w:szCs w:val="20"/>
              </w:rPr>
              <w:t>C1-W –</w:t>
            </w:r>
            <w:r w:rsidR="004A48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poszerzenie </w:t>
            </w:r>
            <w:r w:rsidRPr="00D07C50">
              <w:rPr>
                <w:sz w:val="20"/>
                <w:szCs w:val="20"/>
              </w:rPr>
              <w:t xml:space="preserve">wiedzy z zakresu </w:t>
            </w:r>
            <w:r w:rsidR="004447DE">
              <w:rPr>
                <w:spacing w:val="-2"/>
                <w:sz w:val="20"/>
                <w:szCs w:val="20"/>
              </w:rPr>
              <w:t xml:space="preserve">struktury </w:t>
            </w:r>
            <w:r w:rsidRPr="00D07C50">
              <w:rPr>
                <w:spacing w:val="-2"/>
                <w:sz w:val="20"/>
                <w:szCs w:val="20"/>
              </w:rPr>
              <w:t>układu krążenia</w:t>
            </w:r>
            <w:r>
              <w:rPr>
                <w:spacing w:val="-2"/>
                <w:sz w:val="20"/>
                <w:szCs w:val="20"/>
              </w:rPr>
              <w:t xml:space="preserve"> ze szczególnym uwzględnieniem aspektów zabiegowych</w:t>
            </w:r>
          </w:p>
          <w:p w:rsidR="005B6EFC" w:rsidRPr="00B43D3B" w:rsidRDefault="00B43D3B" w:rsidP="00B43D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D07C50">
              <w:rPr>
                <w:spacing w:val="-2"/>
                <w:sz w:val="20"/>
                <w:szCs w:val="20"/>
              </w:rPr>
              <w:t>C2- U –</w:t>
            </w:r>
            <w:r>
              <w:rPr>
                <w:spacing w:val="-2"/>
                <w:sz w:val="20"/>
                <w:szCs w:val="20"/>
              </w:rPr>
              <w:t xml:space="preserve"> wykorzystywanie</w:t>
            </w:r>
            <w:r w:rsidRPr="00D07C50">
              <w:rPr>
                <w:spacing w:val="-2"/>
                <w:sz w:val="20"/>
                <w:szCs w:val="20"/>
              </w:rPr>
              <w:t xml:space="preserve"> wiedzy z anatomii topograficznej </w:t>
            </w:r>
            <w:r>
              <w:rPr>
                <w:spacing w:val="-2"/>
                <w:sz w:val="20"/>
                <w:szCs w:val="20"/>
              </w:rPr>
              <w:t xml:space="preserve">układu krążenia </w:t>
            </w:r>
            <w:r w:rsidRPr="00D07C50">
              <w:rPr>
                <w:spacing w:val="-2"/>
                <w:sz w:val="20"/>
                <w:szCs w:val="20"/>
              </w:rPr>
              <w:t>w medycznych procedurach dia</w:t>
            </w:r>
            <w:r>
              <w:rPr>
                <w:spacing w:val="-2"/>
                <w:sz w:val="20"/>
                <w:szCs w:val="20"/>
              </w:rPr>
              <w:t>gnostycznych i terapeutycznych</w:t>
            </w: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42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0"/>
      </w:tblGrid>
      <w:tr w:rsidR="00024D49" w:rsidRPr="00242164" w:rsidTr="00FC081D">
        <w:trPr>
          <w:trHeight w:val="5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543EDA" w:rsidRDefault="00543EDA" w:rsidP="00B4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– 7x2h + zaliczenie 1 h = 15 h.</w:t>
            </w:r>
          </w:p>
          <w:p w:rsidR="00FC081D" w:rsidRDefault="00B43D3B" w:rsidP="00B4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Rozwój serca i wielkich naczyń klatki piersiowej, odmiany anatomiczne, pojęcie wady serca, wady wrodzone.</w:t>
            </w:r>
          </w:p>
          <w:p w:rsidR="00FC081D" w:rsidRDefault="00B43D3B" w:rsidP="00B4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D66CC">
              <w:rPr>
                <w:sz w:val="20"/>
                <w:szCs w:val="20"/>
              </w:rPr>
              <w:t xml:space="preserve">Anatomia </w:t>
            </w:r>
            <w:r w:rsidR="008E6FDF">
              <w:rPr>
                <w:sz w:val="20"/>
                <w:szCs w:val="20"/>
              </w:rPr>
              <w:t>naczyń wieńcowych</w:t>
            </w:r>
            <w:r w:rsidR="00ED66CC">
              <w:rPr>
                <w:sz w:val="20"/>
                <w:szCs w:val="20"/>
              </w:rPr>
              <w:t>, wielkich naczyń klatki piersiowej, tętnic i żył obwodowych w zakresie wykorzystywanym w interwencjach sercowo-naczyniowych</w:t>
            </w:r>
            <w:r>
              <w:rPr>
                <w:sz w:val="20"/>
                <w:szCs w:val="20"/>
              </w:rPr>
              <w:t xml:space="preserve">. Anatomia układu bodźco-przewodzącego. Charakterystyka anatomiczna miażdżycy – lokalizacja, typy blaszek miażdżycowych, </w:t>
            </w:r>
            <w:r w:rsidR="00ED66CC">
              <w:rPr>
                <w:sz w:val="20"/>
                <w:szCs w:val="20"/>
              </w:rPr>
              <w:t>idea anatomiczna rewaskularyzacji.</w:t>
            </w:r>
          </w:p>
          <w:p w:rsidR="00B43D3B" w:rsidRDefault="00FC081D" w:rsidP="00B4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43D3B">
              <w:rPr>
                <w:sz w:val="20"/>
                <w:szCs w:val="20"/>
              </w:rPr>
              <w:t>Integracja wiedzy z anatomii opisowej, topograficznej i badań obrazowych serca i wielkich naczyń klatki piersiowej.</w:t>
            </w:r>
          </w:p>
          <w:p w:rsidR="00B43D3B" w:rsidRDefault="00FC081D" w:rsidP="00B4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43D3B">
              <w:rPr>
                <w:sz w:val="20"/>
                <w:szCs w:val="20"/>
              </w:rPr>
              <w:t>. Interwencyjne leczenie choroby wieńcowej – koronarografia, angioplastyka wieńcowa, pomostowanie aortalno-wieńcowe. Dostępy naczyniowe. Demonstracja narzędzi i urządzeń stosowanych w kardiologii interwencyjnej i kardiochirurgii. Zaopatrzenie miejsca dostępu naczyniowego. Powikłania i ich leczenie.</w:t>
            </w:r>
          </w:p>
          <w:p w:rsidR="00B43D3B" w:rsidRDefault="00FC081D" w:rsidP="00B4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3D3B">
              <w:rPr>
                <w:sz w:val="20"/>
                <w:szCs w:val="20"/>
              </w:rPr>
              <w:t>. Elektroterapia chorób serca – implantacja układów do stymulacji i resynchronizacji serca, kardiowerterów-defibrylatorów. Dostępy naczyniowe, małoinwazyjne techniki chirurgiczne. Demonstracja narzędzi i urządzeń do elektroterapii brady- i tachyarytmii.</w:t>
            </w:r>
          </w:p>
          <w:p w:rsidR="00B43D3B" w:rsidRDefault="00FC081D" w:rsidP="00B4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3D3B">
              <w:rPr>
                <w:sz w:val="20"/>
                <w:szCs w:val="20"/>
              </w:rPr>
              <w:t xml:space="preserve">. Elektroterapia chorób serca – badanie elektrofizjologiczne, ablacja. </w:t>
            </w:r>
            <w:r w:rsidR="00D30962">
              <w:rPr>
                <w:sz w:val="20"/>
                <w:szCs w:val="20"/>
              </w:rPr>
              <w:t>Dostępy naczyniowe i nawigacja wewnątrz jam serca.</w:t>
            </w:r>
            <w:r w:rsidR="00543EDA">
              <w:rPr>
                <w:sz w:val="20"/>
                <w:szCs w:val="20"/>
              </w:rPr>
              <w:t xml:space="preserve"> Demonstracja narzędzi i urządzeń stosowanych w </w:t>
            </w:r>
            <w:r w:rsidR="00D30962">
              <w:rPr>
                <w:sz w:val="20"/>
                <w:szCs w:val="20"/>
              </w:rPr>
              <w:t xml:space="preserve"> </w:t>
            </w:r>
            <w:r w:rsidR="00543EDA">
              <w:rPr>
                <w:sz w:val="20"/>
                <w:szCs w:val="20"/>
              </w:rPr>
              <w:t xml:space="preserve">elektrofizjologii. </w:t>
            </w:r>
            <w:r w:rsidR="00D30962">
              <w:rPr>
                <w:sz w:val="20"/>
                <w:szCs w:val="20"/>
              </w:rPr>
              <w:t>Anatomiczne aspekty powi</w:t>
            </w:r>
            <w:r w:rsidR="00543EDA">
              <w:rPr>
                <w:sz w:val="20"/>
                <w:szCs w:val="20"/>
              </w:rPr>
              <w:t>kłań zabiegów wewnątrzsercowych.</w:t>
            </w:r>
          </w:p>
          <w:p w:rsidR="00B43D3B" w:rsidRDefault="00FC081D" w:rsidP="00B43D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43D3B">
              <w:rPr>
                <w:sz w:val="20"/>
                <w:szCs w:val="20"/>
              </w:rPr>
              <w:t>.</w:t>
            </w:r>
            <w:r w:rsidR="00D30962">
              <w:rPr>
                <w:sz w:val="20"/>
                <w:szCs w:val="20"/>
              </w:rPr>
              <w:t xml:space="preserve"> Interwencyjne i chirurgiczne leczenie najczęstszych wrodzonych i nabytych wad serca. Demo</w:t>
            </w:r>
            <w:r>
              <w:rPr>
                <w:sz w:val="20"/>
                <w:szCs w:val="20"/>
              </w:rPr>
              <w:t>n</w:t>
            </w:r>
            <w:r w:rsidR="00D30962">
              <w:rPr>
                <w:sz w:val="20"/>
                <w:szCs w:val="20"/>
              </w:rPr>
              <w:t xml:space="preserve">stracja </w:t>
            </w:r>
            <w:r w:rsidR="00543EDA">
              <w:rPr>
                <w:sz w:val="20"/>
                <w:szCs w:val="20"/>
              </w:rPr>
              <w:t>narzędzi i urządzeń stos</w:t>
            </w:r>
            <w:r w:rsidR="00D30962">
              <w:rPr>
                <w:sz w:val="20"/>
                <w:szCs w:val="20"/>
              </w:rPr>
              <w:t xml:space="preserve">owanych </w:t>
            </w:r>
            <w:r w:rsidR="00543EDA">
              <w:rPr>
                <w:sz w:val="20"/>
                <w:szCs w:val="20"/>
              </w:rPr>
              <w:t>w kardiologii interwencyjnej i kardiochirurgii.</w:t>
            </w:r>
          </w:p>
          <w:p w:rsidR="00B43D3B" w:rsidRPr="00242164" w:rsidRDefault="00B43D3B" w:rsidP="00543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543EDA">
              <w:rPr>
                <w:sz w:val="20"/>
                <w:szCs w:val="20"/>
              </w:rPr>
              <w:t xml:space="preserve"> Zaliczenie.</w:t>
            </w: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1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1"/>
          <w:numId w:val="8"/>
        </w:numPr>
        <w:contextualSpacing w:val="0"/>
        <w:rPr>
          <w:rFonts w:eastAsia="Arial Unicode MS"/>
          <w:b/>
          <w:vanish/>
          <w:sz w:val="20"/>
          <w:szCs w:val="20"/>
        </w:rPr>
      </w:pPr>
    </w:p>
    <w:p w:rsidR="00024D49" w:rsidRDefault="00055F48" w:rsidP="00055F48">
      <w:pPr>
        <w:numPr>
          <w:ilvl w:val="1"/>
          <w:numId w:val="8"/>
        </w:numPr>
        <w:ind w:left="360"/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kształcenia </w:t>
      </w:r>
    </w:p>
    <w:p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efektów kształcenia</w:t>
            </w:r>
          </w:p>
        </w:tc>
      </w:tr>
      <w:tr w:rsidR="00055F48" w:rsidRPr="00242164" w:rsidTr="00FC081D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33447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4470" w:rsidRPr="00334470">
              <w:rPr>
                <w:bCs/>
                <w:color w:val="000000"/>
                <w:sz w:val="20"/>
                <w:szCs w:val="20"/>
              </w:rPr>
              <w:t>absolwent zna i rozumie:</w:t>
            </w:r>
          </w:p>
        </w:tc>
      </w:tr>
      <w:tr w:rsidR="00FC081D" w:rsidRPr="00242164" w:rsidTr="00191C5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81D" w:rsidRPr="00D07C50" w:rsidRDefault="00FC081D" w:rsidP="00ED66CC">
            <w:pPr>
              <w:jc w:val="center"/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81D" w:rsidRPr="00D07C50" w:rsidRDefault="00FC081D" w:rsidP="00ED66CC">
            <w:pPr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mianownictwo anatomiczne</w:t>
            </w:r>
            <w:r w:rsidR="00ED6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dotyczące układu krążenia </w:t>
            </w:r>
            <w:r w:rsidRPr="00D07C50">
              <w:rPr>
                <w:sz w:val="20"/>
                <w:szCs w:val="20"/>
              </w:rPr>
              <w:t>w języku polskim, łacińskim i angielskim;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081D" w:rsidRPr="00D07C50" w:rsidRDefault="00FC081D" w:rsidP="00ED66CC">
            <w:pPr>
              <w:jc w:val="center"/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A.W1.</w:t>
            </w:r>
          </w:p>
        </w:tc>
      </w:tr>
      <w:tr w:rsidR="00FC081D" w:rsidRPr="00242164" w:rsidTr="00191C5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81D" w:rsidRPr="00D07C50" w:rsidRDefault="00FC081D" w:rsidP="00ED66CC">
            <w:pPr>
              <w:jc w:val="center"/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4470" w:rsidRPr="00334470" w:rsidRDefault="00334470" w:rsidP="00334470">
            <w:pPr>
              <w:rPr>
                <w:sz w:val="20"/>
                <w:szCs w:val="20"/>
              </w:rPr>
            </w:pPr>
            <w:r w:rsidRPr="00334470">
              <w:rPr>
                <w:sz w:val="20"/>
                <w:szCs w:val="20"/>
              </w:rPr>
              <w:t xml:space="preserve">budowę ciała ludzkiego w podejściu topograficznym (kończyny górna i dolna, klatka </w:t>
            </w:r>
          </w:p>
          <w:p w:rsidR="00334470" w:rsidRPr="00334470" w:rsidRDefault="00334470" w:rsidP="00334470">
            <w:pPr>
              <w:rPr>
                <w:sz w:val="20"/>
                <w:szCs w:val="20"/>
              </w:rPr>
            </w:pPr>
            <w:r w:rsidRPr="00334470">
              <w:rPr>
                <w:sz w:val="20"/>
                <w:szCs w:val="20"/>
              </w:rPr>
              <w:t>piersiowa, brzuch, miednica, grzbiet, szyja, głowa) i czynnościowym (układ kostno</w:t>
            </w:r>
          </w:p>
          <w:p w:rsidR="00334470" w:rsidRPr="00334470" w:rsidRDefault="00334470" w:rsidP="00334470">
            <w:pPr>
              <w:rPr>
                <w:sz w:val="20"/>
                <w:szCs w:val="20"/>
              </w:rPr>
            </w:pPr>
            <w:r w:rsidRPr="00334470">
              <w:rPr>
                <w:sz w:val="20"/>
                <w:szCs w:val="20"/>
              </w:rPr>
              <w:t xml:space="preserve">stawowy, układ mięśniowy, układ krążenia, układ oddechowy, układ pokarmowy, </w:t>
            </w:r>
          </w:p>
          <w:p w:rsidR="00334470" w:rsidRPr="00334470" w:rsidRDefault="00334470" w:rsidP="00334470">
            <w:pPr>
              <w:rPr>
                <w:sz w:val="20"/>
                <w:szCs w:val="20"/>
              </w:rPr>
            </w:pPr>
            <w:r w:rsidRPr="00334470">
              <w:rPr>
                <w:sz w:val="20"/>
                <w:szCs w:val="20"/>
              </w:rPr>
              <w:t xml:space="preserve">układ moczowy, układy płciowe, układ nerwowy i narządy zmysłów, powłoka </w:t>
            </w:r>
          </w:p>
          <w:p w:rsidR="000B7414" w:rsidRDefault="000B7414" w:rsidP="00334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wspólna);</w:t>
            </w:r>
          </w:p>
          <w:p w:rsidR="000B7414" w:rsidRDefault="000B7414" w:rsidP="00334470">
            <w:pPr>
              <w:rPr>
                <w:sz w:val="20"/>
                <w:szCs w:val="20"/>
              </w:rPr>
            </w:pPr>
          </w:p>
          <w:p w:rsidR="00FC081D" w:rsidRPr="00D07C50" w:rsidRDefault="000B7414" w:rsidP="00334470">
            <w:pPr>
              <w:rPr>
                <w:sz w:val="20"/>
                <w:szCs w:val="20"/>
              </w:rPr>
            </w:pPr>
            <w:r w:rsidRPr="000B7414">
              <w:rPr>
                <w:sz w:val="20"/>
                <w:szCs w:val="20"/>
              </w:rPr>
              <w:t>zna w podstawowym zakresie współczesne metody oraz cele terapeutyczne interwencji sercowo-naczyniowych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81D" w:rsidRPr="00D07C50" w:rsidRDefault="00FC081D" w:rsidP="007D7498">
            <w:pPr>
              <w:jc w:val="center"/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A.W2.</w:t>
            </w:r>
          </w:p>
        </w:tc>
      </w:tr>
      <w:tr w:rsidR="00FC081D" w:rsidRPr="00242164" w:rsidTr="00191C5B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081D" w:rsidRPr="00D07C50" w:rsidRDefault="00FC081D" w:rsidP="007D7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 w:rsidRPr="00BD797D">
              <w:rPr>
                <w:b/>
                <w:sz w:val="20"/>
                <w:szCs w:val="20"/>
              </w:rPr>
              <w:t>UMIEJĘTNOŚCI</w:t>
            </w:r>
            <w:r w:rsidR="00334470">
              <w:rPr>
                <w:b/>
                <w:sz w:val="20"/>
                <w:szCs w:val="20"/>
              </w:rPr>
              <w:t xml:space="preserve"> </w:t>
            </w:r>
            <w:r w:rsidR="00334470" w:rsidRPr="00334470">
              <w:rPr>
                <w:sz w:val="20"/>
                <w:szCs w:val="20"/>
              </w:rPr>
              <w:t>absolwent potrafi:</w:t>
            </w:r>
          </w:p>
        </w:tc>
      </w:tr>
      <w:tr w:rsidR="00FC081D" w:rsidRPr="00242164" w:rsidTr="004536E3">
        <w:trPr>
          <w:trHeight w:val="26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81D" w:rsidRPr="00D07C50" w:rsidRDefault="00FC081D" w:rsidP="00ED66CC">
            <w:pPr>
              <w:jc w:val="center"/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081D" w:rsidRPr="00D07C50" w:rsidRDefault="00FC081D" w:rsidP="004536E3">
            <w:pPr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wyjaśnia</w:t>
            </w:r>
            <w:r w:rsidR="00334470">
              <w:rPr>
                <w:sz w:val="20"/>
                <w:szCs w:val="20"/>
              </w:rPr>
              <w:t>ć</w:t>
            </w:r>
            <w:r w:rsidRPr="00D07C50">
              <w:rPr>
                <w:sz w:val="20"/>
                <w:szCs w:val="20"/>
              </w:rPr>
              <w:t xml:space="preserve"> anatomiczne podstawy </w:t>
            </w:r>
            <w:r w:rsidR="00334470">
              <w:rPr>
                <w:sz w:val="20"/>
                <w:szCs w:val="20"/>
              </w:rPr>
              <w:t>badania przedmiotowego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81D" w:rsidRPr="00D07C50" w:rsidRDefault="00FC081D" w:rsidP="007D7498">
            <w:pPr>
              <w:jc w:val="center"/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A.U3.</w:t>
            </w:r>
          </w:p>
        </w:tc>
      </w:tr>
      <w:tr w:rsidR="00FC081D" w:rsidRPr="00242164" w:rsidTr="00ED66C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81D" w:rsidRPr="00D07C50" w:rsidRDefault="00FC081D" w:rsidP="00ED66CC">
            <w:pPr>
              <w:jc w:val="center"/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U02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70" w:rsidRPr="00334470" w:rsidRDefault="00334470" w:rsidP="00334470">
            <w:pPr>
              <w:rPr>
                <w:sz w:val="20"/>
                <w:szCs w:val="20"/>
              </w:rPr>
            </w:pPr>
            <w:r w:rsidRPr="00334470">
              <w:rPr>
                <w:sz w:val="20"/>
                <w:szCs w:val="20"/>
              </w:rPr>
              <w:t xml:space="preserve">wnioskować o relacjach między strukturami anatomicznymi na podstawie </w:t>
            </w:r>
          </w:p>
          <w:p w:rsidR="00334470" w:rsidRPr="00334470" w:rsidRDefault="00334470" w:rsidP="00334470">
            <w:pPr>
              <w:rPr>
                <w:sz w:val="20"/>
                <w:szCs w:val="20"/>
              </w:rPr>
            </w:pPr>
            <w:r w:rsidRPr="00334470">
              <w:rPr>
                <w:sz w:val="20"/>
                <w:szCs w:val="20"/>
              </w:rPr>
              <w:t xml:space="preserve">przyżyciowych badań diagnostycznych, w szczególności z zakresu radiologii (zdjęcia </w:t>
            </w:r>
          </w:p>
          <w:p w:rsidR="00334470" w:rsidRPr="00334470" w:rsidRDefault="00334470" w:rsidP="00334470">
            <w:pPr>
              <w:rPr>
                <w:sz w:val="20"/>
                <w:szCs w:val="20"/>
              </w:rPr>
            </w:pPr>
            <w:r w:rsidRPr="00334470">
              <w:rPr>
                <w:sz w:val="20"/>
                <w:szCs w:val="20"/>
              </w:rPr>
              <w:t xml:space="preserve">przeglądowe, badania z użyciem środków kontrastowych, tomografia komputerowa </w:t>
            </w:r>
          </w:p>
          <w:p w:rsidR="00FC081D" w:rsidRPr="00D07C50" w:rsidRDefault="00334470" w:rsidP="00334470">
            <w:pPr>
              <w:rPr>
                <w:sz w:val="20"/>
                <w:szCs w:val="20"/>
              </w:rPr>
            </w:pPr>
            <w:r w:rsidRPr="00334470">
              <w:rPr>
                <w:sz w:val="20"/>
                <w:szCs w:val="20"/>
              </w:rPr>
              <w:t>i magnetyczny rezonans jądrowy);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D" w:rsidRPr="00D07C50" w:rsidRDefault="00FC081D" w:rsidP="007D7498">
            <w:pPr>
              <w:jc w:val="center"/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A.U4.</w:t>
            </w:r>
          </w:p>
        </w:tc>
      </w:tr>
      <w:tr w:rsidR="00FC081D" w:rsidRPr="00242164" w:rsidTr="00ED66C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81D" w:rsidRPr="00D07C50" w:rsidRDefault="00FC081D" w:rsidP="00ED66CC">
            <w:pPr>
              <w:jc w:val="center"/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U03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470" w:rsidRPr="00334470" w:rsidRDefault="00334470" w:rsidP="00334470">
            <w:pPr>
              <w:rPr>
                <w:sz w:val="20"/>
                <w:szCs w:val="20"/>
              </w:rPr>
            </w:pPr>
            <w:r w:rsidRPr="00334470">
              <w:rPr>
                <w:sz w:val="20"/>
                <w:szCs w:val="20"/>
              </w:rPr>
              <w:t xml:space="preserve">posługiwać się w mowie i w piśmie mianownictwem anatomicznym, histologicznym </w:t>
            </w:r>
          </w:p>
          <w:p w:rsidR="00FC081D" w:rsidRPr="00D07C50" w:rsidRDefault="00334470" w:rsidP="00D41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oraz embriologicznym;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D" w:rsidRPr="00D07C50" w:rsidRDefault="00FC081D" w:rsidP="007D7498">
            <w:pPr>
              <w:jc w:val="center"/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A.U5.</w:t>
            </w:r>
          </w:p>
        </w:tc>
      </w:tr>
      <w:tr w:rsidR="00DE0021" w:rsidRPr="00242164" w:rsidTr="009E1F06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021" w:rsidRDefault="00DE0021" w:rsidP="00DE0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0021" w:rsidRDefault="00DE0021" w:rsidP="00DE0021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jc w:val="center"/>
              <w:rPr>
                <w:sz w:val="20"/>
                <w:szCs w:val="20"/>
              </w:rPr>
            </w:pPr>
          </w:p>
        </w:tc>
      </w:tr>
      <w:tr w:rsidR="00DE0021" w:rsidRPr="00242164" w:rsidTr="009E1F06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DE0021" w:rsidRDefault="00DE0021" w:rsidP="00DE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DE0021" w:rsidRPr="00242164" w:rsidTr="009E1F06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DE0021" w:rsidRPr="00242164" w:rsidTr="009E1F06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DE0021" w:rsidRPr="00242164" w:rsidTr="009E1F06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DE0021" w:rsidRDefault="00DE0021" w:rsidP="00DE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21" w:rsidRDefault="00DE0021" w:rsidP="00DE0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1F4B57" w:rsidRDefault="001F4B57" w:rsidP="00024D49">
      <w:pPr>
        <w:rPr>
          <w:sz w:val="20"/>
          <w:szCs w:val="20"/>
        </w:rPr>
      </w:pPr>
    </w:p>
    <w:p w:rsidR="001F4B57" w:rsidRDefault="001F4B57" w:rsidP="00024D49">
      <w:pPr>
        <w:rPr>
          <w:sz w:val="20"/>
          <w:szCs w:val="20"/>
        </w:rPr>
      </w:pPr>
    </w:p>
    <w:p w:rsidR="00FC081D" w:rsidRPr="00242164" w:rsidRDefault="00FC081D" w:rsidP="00024D49">
      <w:pPr>
        <w:rPr>
          <w:sz w:val="20"/>
          <w:szCs w:val="20"/>
        </w:rPr>
      </w:pPr>
    </w:p>
    <w:tbl>
      <w:tblPr>
        <w:tblW w:w="7933" w:type="dxa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976"/>
      </w:tblGrid>
      <w:tr w:rsidR="001F4B57" w:rsidRPr="00055F48" w:rsidTr="001F4B57">
        <w:trPr>
          <w:trHeight w:val="283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57" w:rsidRPr="005B6EFC" w:rsidRDefault="001F4B57" w:rsidP="001F4B57">
            <w:pPr>
              <w:tabs>
                <w:tab w:val="left" w:pos="426"/>
              </w:tabs>
              <w:ind w:left="426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 xml:space="preserve">4.4 </w:t>
            </w:r>
            <w:r w:rsidRPr="005B6EFC">
              <w:rPr>
                <w:rFonts w:eastAsia="Arial Unicode MS"/>
                <w:b/>
                <w:sz w:val="20"/>
                <w:szCs w:val="20"/>
              </w:rPr>
              <w:t>Sposoby weryfikacji osiągnięcia przedmiotowych efektów kształcenia</w:t>
            </w:r>
          </w:p>
        </w:tc>
      </w:tr>
      <w:tr w:rsidR="001F4B57" w:rsidRPr="00055F48" w:rsidTr="001F4B57">
        <w:trPr>
          <w:trHeight w:val="283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B57" w:rsidRPr="00055F48" w:rsidRDefault="001F4B57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1F4B57" w:rsidRPr="00055F48" w:rsidRDefault="001F4B57" w:rsidP="001F4B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57" w:rsidRPr="00055F48" w:rsidRDefault="001F4B57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1F4B57" w:rsidRPr="00055F48" w:rsidTr="001F4B57">
        <w:trPr>
          <w:trHeight w:val="18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B57" w:rsidRPr="00055F48" w:rsidRDefault="001F4B57" w:rsidP="001F4B5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4B57" w:rsidRDefault="001F4B57" w:rsidP="001F4B57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</w:p>
          <w:p w:rsidR="001F4B57" w:rsidRPr="00055F48" w:rsidRDefault="001F4B57" w:rsidP="001F4B57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ZALICZENIE PISEMNE z OCENĄ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4B57" w:rsidRPr="00055F48" w:rsidRDefault="001F4B57" w:rsidP="001F4B57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1F4B57" w:rsidRPr="00055F48" w:rsidTr="001F4B57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B57" w:rsidRPr="00055F48" w:rsidRDefault="001F4B57" w:rsidP="001F4B57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4B57" w:rsidRPr="00055F48" w:rsidRDefault="001F4B57" w:rsidP="001F4B57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1F4B57" w:rsidRPr="00055F48" w:rsidTr="001F4B57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57" w:rsidRPr="00055F48" w:rsidRDefault="001F4B57" w:rsidP="001F4B5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F4B57" w:rsidRDefault="001F4B57" w:rsidP="001F4B57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</w:tr>
      <w:tr w:rsidR="001F4B57" w:rsidRPr="00055F48" w:rsidTr="001F4B57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:rsidR="001F4B57" w:rsidRPr="00055F48" w:rsidRDefault="001F4B57" w:rsidP="001F4B57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F4B57" w:rsidRPr="00D41223" w:rsidRDefault="001F4B57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+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F4B57" w:rsidRDefault="001F4B57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1F4B57" w:rsidRPr="00055F48" w:rsidTr="001F4B57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:rsidR="001F4B57" w:rsidRPr="00055F48" w:rsidRDefault="001F4B57" w:rsidP="001F4B57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F4B57" w:rsidRPr="00D41223" w:rsidRDefault="001F4B57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F4B57" w:rsidRDefault="001F4B57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1F4B57" w:rsidRPr="00055F48" w:rsidTr="001F4B57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:rsidR="001F4B57" w:rsidRPr="00055F48" w:rsidRDefault="001F4B57" w:rsidP="001F4B57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F4B57" w:rsidRPr="00D41223" w:rsidRDefault="001F4B57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F4B57" w:rsidRDefault="001F4B57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1F4B57" w:rsidRPr="00055F48" w:rsidTr="001F4B57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:rsidR="001F4B57" w:rsidRPr="00055F48" w:rsidRDefault="001F4B57" w:rsidP="001F4B57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F4B57" w:rsidRPr="00D41223" w:rsidRDefault="001F4B57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F4B57" w:rsidRDefault="001F4B57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1F4B57" w:rsidRPr="00055F48" w:rsidTr="001F4B57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:rsidR="001F4B57" w:rsidRPr="00055F48" w:rsidRDefault="001F4B57" w:rsidP="001F4B57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F4B57" w:rsidRPr="00D41223" w:rsidRDefault="001F4B57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F4B57" w:rsidRDefault="001F4B57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DE0021" w:rsidRPr="00055F48" w:rsidTr="001F4B57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:rsidR="00DE0021" w:rsidRPr="00055F48" w:rsidRDefault="00DE0021" w:rsidP="001F4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0021" w:rsidRDefault="00DE0021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E0021" w:rsidRDefault="00DE0021" w:rsidP="001F4B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+</w:t>
            </w:r>
          </w:p>
        </w:tc>
      </w:tr>
    </w:tbl>
    <w:p w:rsid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DE0021" w:rsidRPr="00055F48" w:rsidRDefault="00DE0021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024D49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lastRenderedPageBreak/>
              <w:t>Kryteria oceny stopnia osiągnięcia efektów kształcenia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D41223" w:rsidRPr="00055F48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223" w:rsidRPr="00055F48" w:rsidRDefault="00D41223" w:rsidP="00055F4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23" w:rsidRPr="00055F48" w:rsidRDefault="00D41223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223" w:rsidRPr="00BD797D" w:rsidRDefault="00032A9D" w:rsidP="00D41223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61-68 % </w:t>
            </w:r>
            <w:r w:rsidR="00D41223" w:rsidRPr="009A05BB">
              <w:rPr>
                <w:rFonts w:eastAsia="Arial Unicode MS"/>
                <w:sz w:val="18"/>
                <w:szCs w:val="18"/>
              </w:rPr>
              <w:t>Opanowanie treści programowych</w:t>
            </w:r>
            <w:r w:rsidR="00D41223">
              <w:rPr>
                <w:rFonts w:eastAsia="Arial Unicode MS"/>
                <w:sz w:val="18"/>
                <w:szCs w:val="18"/>
              </w:rPr>
              <w:t xml:space="preserve"> na poziomie podstawowym, </w:t>
            </w:r>
            <w:r w:rsidR="00D41223" w:rsidRPr="009A05BB">
              <w:rPr>
                <w:rFonts w:eastAsia="Arial Unicode MS"/>
                <w:sz w:val="18"/>
                <w:szCs w:val="18"/>
              </w:rPr>
              <w:t>odpowiedzi chaotyczne, konieczne pytania naprowadzające</w:t>
            </w:r>
          </w:p>
        </w:tc>
      </w:tr>
      <w:tr w:rsidR="00D41223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223" w:rsidRPr="00055F48" w:rsidRDefault="00D41223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23" w:rsidRPr="00055F48" w:rsidRDefault="00D41223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D41223" w:rsidRPr="00BD797D" w:rsidRDefault="00032A9D" w:rsidP="00D41223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69-76 % </w:t>
            </w:r>
            <w:r w:rsidR="00D41223" w:rsidRPr="009A05BB">
              <w:rPr>
                <w:rFonts w:eastAsia="Arial Unicode MS"/>
                <w:sz w:val="18"/>
                <w:szCs w:val="18"/>
              </w:rPr>
              <w:t>Opanowanie treści programowych</w:t>
            </w:r>
            <w:r w:rsidR="00D41223">
              <w:rPr>
                <w:rFonts w:eastAsia="Arial Unicode MS"/>
                <w:sz w:val="18"/>
                <w:szCs w:val="18"/>
              </w:rPr>
              <w:t xml:space="preserve"> na poziomie podstawowym,</w:t>
            </w:r>
            <w:r w:rsidR="00D41223" w:rsidRPr="009A05BB">
              <w:rPr>
                <w:rFonts w:eastAsia="Arial Unicode MS"/>
                <w:sz w:val="18"/>
                <w:szCs w:val="18"/>
              </w:rPr>
              <w:t xml:space="preserve"> odpowiedzi usystematyzowane, wymaga pomocy nauczyciela.</w:t>
            </w:r>
          </w:p>
        </w:tc>
      </w:tr>
      <w:tr w:rsidR="00D41223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223" w:rsidRPr="00055F48" w:rsidRDefault="00D41223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23" w:rsidRPr="00055F48" w:rsidRDefault="00D41223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D41223" w:rsidRPr="009A05BB" w:rsidRDefault="00032A9D" w:rsidP="007D749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77-84%</w:t>
            </w:r>
            <w:r w:rsidR="00D41223">
              <w:rPr>
                <w:rFonts w:eastAsia="Arial Unicode MS"/>
                <w:sz w:val="18"/>
                <w:szCs w:val="18"/>
              </w:rPr>
              <w:t>Opanowanie treści programowych</w:t>
            </w:r>
            <w:r w:rsidR="00D41223" w:rsidRPr="009A05BB">
              <w:rPr>
                <w:rFonts w:eastAsia="Arial Unicode MS"/>
                <w:sz w:val="18"/>
                <w:szCs w:val="18"/>
              </w:rPr>
              <w:t xml:space="preserve"> na poziomie podstawowym, odpowiedzi usystematyzowane, samodzielne.</w:t>
            </w:r>
          </w:p>
          <w:p w:rsidR="00D41223" w:rsidRPr="00BD797D" w:rsidRDefault="00D41223" w:rsidP="007D7498">
            <w:pPr>
              <w:rPr>
                <w:rFonts w:eastAsia="Arial Unicode MS"/>
                <w:sz w:val="18"/>
                <w:szCs w:val="18"/>
              </w:rPr>
            </w:pPr>
            <w:r w:rsidRPr="009A05BB">
              <w:rPr>
                <w:rFonts w:eastAsia="Arial Unicode MS"/>
                <w:sz w:val="18"/>
                <w:szCs w:val="18"/>
              </w:rPr>
              <w:t>Rozwiązywanie problemów w sytuacjach typowych.</w:t>
            </w:r>
          </w:p>
        </w:tc>
      </w:tr>
      <w:tr w:rsidR="00D41223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223" w:rsidRPr="00055F48" w:rsidRDefault="00D41223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23" w:rsidRPr="00055F48" w:rsidRDefault="00D41223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D41223" w:rsidRPr="00BD797D" w:rsidRDefault="00032A9D" w:rsidP="007D749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85-92% </w:t>
            </w:r>
            <w:r w:rsidR="00D41223" w:rsidRPr="009A05BB">
              <w:rPr>
                <w:rFonts w:eastAsia="Arial Unicode MS"/>
                <w:sz w:val="18"/>
                <w:szCs w:val="18"/>
              </w:rPr>
              <w:t>Zakres prezentowanej wiedzy wykracza poza poziom podstawowy w oparciu o podane piśmiennictwo uzupełniające. Rozwiązywanie problemów w sytuacjach nowych i złożonych.</w:t>
            </w:r>
          </w:p>
        </w:tc>
      </w:tr>
      <w:tr w:rsidR="00D41223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23" w:rsidRPr="00055F48" w:rsidRDefault="00D41223" w:rsidP="00055F48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23" w:rsidRPr="00055F48" w:rsidRDefault="00D41223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D41223" w:rsidRPr="00BD797D" w:rsidRDefault="00032A9D" w:rsidP="007D749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93-100 % </w:t>
            </w:r>
            <w:r w:rsidR="00D41223" w:rsidRPr="009A05BB">
              <w:rPr>
                <w:rFonts w:eastAsia="Arial Unicode MS"/>
                <w:sz w:val="18"/>
                <w:szCs w:val="18"/>
              </w:rPr>
              <w:t>Zakres prezentowanej wiedzy wykracza poza poziom podstawowy w oparciu o samodzielnie zdobyte naukowe  źródła  informacji.</w:t>
            </w: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BILANS PUNKTÓW ECTS – NAKŁAD PRACY STUDENTA</w:t>
      </w:r>
    </w:p>
    <w:p w:rsidR="00024D49" w:rsidRPr="00242164" w:rsidRDefault="00024D49" w:rsidP="00024D49">
      <w:pPr>
        <w:ind w:left="720"/>
        <w:rPr>
          <w:b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9032FA" w:rsidTr="00145320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A" w:rsidRDefault="009032F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A" w:rsidRDefault="009032F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Obciążenie studenta</w:t>
            </w:r>
          </w:p>
        </w:tc>
      </w:tr>
      <w:tr w:rsidR="009032FA" w:rsidTr="00145320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A" w:rsidRDefault="009032FA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A" w:rsidRDefault="009032F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Studia</w:t>
            </w:r>
          </w:p>
          <w:p w:rsidR="009032FA" w:rsidRDefault="009032F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A" w:rsidRDefault="009032F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Studia</w:t>
            </w:r>
          </w:p>
          <w:p w:rsidR="009032FA" w:rsidRDefault="009032F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niestacjonarne</w:t>
            </w: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32FA" w:rsidRDefault="009032F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2FA" w:rsidRDefault="00C01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2FA" w:rsidRDefault="00C01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A" w:rsidRDefault="009032F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32FA" w:rsidRDefault="00E37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32FA" w:rsidRDefault="00E37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A" w:rsidRDefault="009032F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A" w:rsidRDefault="009032F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A" w:rsidRDefault="009032F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AF6C3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  <w:r w:rsidRPr="00AF6C34">
              <w:rPr>
                <w:rFonts w:eastAsia="Arial Unicode MS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AF6C3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  <w:r w:rsidRPr="00AF6C34">
              <w:rPr>
                <w:rFonts w:eastAsia="Arial Unicode MS"/>
                <w:sz w:val="20"/>
                <w:szCs w:val="20"/>
                <w:vertAlign w:val="superscript"/>
              </w:rPr>
              <w:t>1</w:t>
            </w: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032FA" w:rsidRDefault="009032F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2FA" w:rsidRDefault="00C01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2FA" w:rsidRDefault="00C01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A" w:rsidRDefault="009032F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A" w:rsidRDefault="00E37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FA" w:rsidRDefault="00E37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A" w:rsidRDefault="009032F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A" w:rsidRDefault="009032F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A" w:rsidRDefault="009032F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A" w:rsidRDefault="009032F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A" w:rsidRDefault="009032F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FA" w:rsidRDefault="009032F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032FA" w:rsidRDefault="009032FA"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2FA" w:rsidRDefault="00903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2FA" w:rsidRDefault="00903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9032FA" w:rsidTr="00145320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032FA" w:rsidRDefault="009032FA">
            <w:pPr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2FA" w:rsidRDefault="00903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2FA" w:rsidRDefault="00903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145320" w:rsidRPr="00055F48" w:rsidRDefault="00145320" w:rsidP="00145320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145320" w:rsidRDefault="00145320" w:rsidP="00055F48">
      <w:pPr>
        <w:rPr>
          <w:b/>
          <w:i/>
        </w:rPr>
      </w:pPr>
    </w:p>
    <w:p w:rsidR="00AF6C34" w:rsidRDefault="00AF6C34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</w:rPr>
        <w:t xml:space="preserve"> 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AF6C34" w:rsidRDefault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AF6C34" w:rsidRPr="00AF6C34" w:rsidRDefault="00AF6C34" w:rsidP="00AF6C34">
      <w:pPr>
        <w:rPr>
          <w:sz w:val="20"/>
        </w:rPr>
      </w:pPr>
    </w:p>
    <w:p w:rsidR="00AF6C34" w:rsidRPr="00AF6C34" w:rsidRDefault="00AF6C34" w:rsidP="00AF6C34">
      <w:pPr>
        <w:rPr>
          <w:sz w:val="20"/>
        </w:rPr>
      </w:pPr>
    </w:p>
    <w:p w:rsidR="00AF6C34" w:rsidRPr="00AF6C34" w:rsidRDefault="00AF6C34" w:rsidP="00AF6C34">
      <w:pPr>
        <w:rPr>
          <w:sz w:val="20"/>
        </w:rPr>
      </w:pPr>
    </w:p>
    <w:p w:rsidR="00AF6C34" w:rsidRPr="00AF6C34" w:rsidRDefault="00AF6C34" w:rsidP="00AF6C34">
      <w:pPr>
        <w:rPr>
          <w:sz w:val="20"/>
        </w:rPr>
      </w:pPr>
    </w:p>
    <w:p w:rsidR="00AF6C34" w:rsidRDefault="00AF6C34" w:rsidP="00AF6C34">
      <w:pPr>
        <w:rPr>
          <w:sz w:val="20"/>
        </w:rPr>
      </w:pPr>
    </w:p>
    <w:p w:rsidR="00A368E1" w:rsidRPr="00AF6C34" w:rsidRDefault="00AF6C34" w:rsidP="00AF6C34">
      <w:pPr>
        <w:rPr>
          <w:sz w:val="20"/>
        </w:rPr>
      </w:pPr>
      <w:r w:rsidRPr="00AF6C34">
        <w:rPr>
          <w:rFonts w:eastAsia="Arial Unicode MS"/>
          <w:sz w:val="20"/>
          <w:szCs w:val="20"/>
          <w:vertAlign w:val="superscript"/>
        </w:rPr>
        <w:t>1</w:t>
      </w:r>
      <w:r>
        <w:rPr>
          <w:rFonts w:eastAsia="Arial Unicode MS"/>
          <w:sz w:val="20"/>
          <w:szCs w:val="20"/>
        </w:rPr>
        <w:t xml:space="preserve"> e-learning</w:t>
      </w:r>
    </w:p>
    <w:sectPr w:rsidR="00A368E1" w:rsidRPr="00AF6C34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24D49"/>
    <w:rsid w:val="00032A9D"/>
    <w:rsid w:val="00055F48"/>
    <w:rsid w:val="00056AB7"/>
    <w:rsid w:val="000B54FA"/>
    <w:rsid w:val="000B7414"/>
    <w:rsid w:val="00104F3C"/>
    <w:rsid w:val="00142CDE"/>
    <w:rsid w:val="00145320"/>
    <w:rsid w:val="00160319"/>
    <w:rsid w:val="001679D2"/>
    <w:rsid w:val="00192AD1"/>
    <w:rsid w:val="001F4B57"/>
    <w:rsid w:val="00227857"/>
    <w:rsid w:val="00271E6D"/>
    <w:rsid w:val="00272433"/>
    <w:rsid w:val="00295E91"/>
    <w:rsid w:val="002D48ED"/>
    <w:rsid w:val="002E746D"/>
    <w:rsid w:val="00305B0A"/>
    <w:rsid w:val="00317724"/>
    <w:rsid w:val="00323A7F"/>
    <w:rsid w:val="00334470"/>
    <w:rsid w:val="00354E26"/>
    <w:rsid w:val="00363CC1"/>
    <w:rsid w:val="00395AC2"/>
    <w:rsid w:val="003C343A"/>
    <w:rsid w:val="003F1318"/>
    <w:rsid w:val="0042545F"/>
    <w:rsid w:val="004447DE"/>
    <w:rsid w:val="004536E3"/>
    <w:rsid w:val="0046721E"/>
    <w:rsid w:val="00486846"/>
    <w:rsid w:val="004A4803"/>
    <w:rsid w:val="004C50FA"/>
    <w:rsid w:val="00501B21"/>
    <w:rsid w:val="00531DC6"/>
    <w:rsid w:val="00533AC6"/>
    <w:rsid w:val="00543EDA"/>
    <w:rsid w:val="00553FCD"/>
    <w:rsid w:val="00581081"/>
    <w:rsid w:val="005B6EFC"/>
    <w:rsid w:val="00657D9B"/>
    <w:rsid w:val="00660B07"/>
    <w:rsid w:val="006851F4"/>
    <w:rsid w:val="006A0F7A"/>
    <w:rsid w:val="006F1056"/>
    <w:rsid w:val="00776517"/>
    <w:rsid w:val="007A0A2F"/>
    <w:rsid w:val="008A5C85"/>
    <w:rsid w:val="008C3ADF"/>
    <w:rsid w:val="008E5F81"/>
    <w:rsid w:val="008E6FDF"/>
    <w:rsid w:val="009032FA"/>
    <w:rsid w:val="009078C8"/>
    <w:rsid w:val="00992E5F"/>
    <w:rsid w:val="009A774F"/>
    <w:rsid w:val="009E1525"/>
    <w:rsid w:val="00A47125"/>
    <w:rsid w:val="00A52381"/>
    <w:rsid w:val="00AF2115"/>
    <w:rsid w:val="00AF6C34"/>
    <w:rsid w:val="00B0397C"/>
    <w:rsid w:val="00B43D3B"/>
    <w:rsid w:val="00B51060"/>
    <w:rsid w:val="00B538D9"/>
    <w:rsid w:val="00B55D85"/>
    <w:rsid w:val="00B93823"/>
    <w:rsid w:val="00B943A2"/>
    <w:rsid w:val="00C01AA5"/>
    <w:rsid w:val="00C26098"/>
    <w:rsid w:val="00C72725"/>
    <w:rsid w:val="00C95E27"/>
    <w:rsid w:val="00CA6651"/>
    <w:rsid w:val="00CD0E93"/>
    <w:rsid w:val="00D07CBC"/>
    <w:rsid w:val="00D30962"/>
    <w:rsid w:val="00D41223"/>
    <w:rsid w:val="00D80D0C"/>
    <w:rsid w:val="00D92995"/>
    <w:rsid w:val="00DA0C99"/>
    <w:rsid w:val="00DB385F"/>
    <w:rsid w:val="00DC7EA2"/>
    <w:rsid w:val="00DE0021"/>
    <w:rsid w:val="00E37BE9"/>
    <w:rsid w:val="00E61CC4"/>
    <w:rsid w:val="00ED66CC"/>
    <w:rsid w:val="00F417DF"/>
    <w:rsid w:val="00F55310"/>
    <w:rsid w:val="00F629B3"/>
    <w:rsid w:val="00FA5365"/>
    <w:rsid w:val="00FB0C34"/>
    <w:rsid w:val="00FC081D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48EE"/>
  <w15:docId w15:val="{00DAD6FB-7586-47C3-B299-65A13224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1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36</cp:revision>
  <dcterms:created xsi:type="dcterms:W3CDTF">2017-06-16T07:57:00Z</dcterms:created>
  <dcterms:modified xsi:type="dcterms:W3CDTF">2020-06-18T09:56:00Z</dcterms:modified>
</cp:coreProperties>
</file>